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b/>
          <w:sz w:val="32"/>
        </w:rPr>
        <w:t>福建省中医药</w:t>
      </w:r>
      <w:r>
        <w:rPr>
          <w:rFonts w:hint="eastAsia" w:eastAsia="仿宋_GB2312"/>
          <w:b/>
          <w:sz w:val="32"/>
          <w:lang w:eastAsia="zh-CN"/>
        </w:rPr>
        <w:t>科学</w:t>
      </w:r>
      <w:r>
        <w:rPr>
          <w:rFonts w:hint="eastAsia" w:eastAsia="仿宋_GB2312"/>
          <w:b/>
          <w:sz w:val="32"/>
        </w:rPr>
        <w:t>院</w:t>
      </w:r>
      <w:r>
        <w:rPr>
          <w:rFonts w:hint="eastAsia" w:eastAsia="仿宋_GB2312"/>
          <w:b/>
          <w:sz w:val="32"/>
          <w:lang w:eastAsia="zh-CN"/>
        </w:rPr>
        <w:t>职代会</w:t>
      </w:r>
      <w:r>
        <w:rPr>
          <w:rFonts w:hint="eastAsia" w:eastAsia="仿宋_GB2312"/>
          <w:b/>
          <w:sz w:val="32"/>
        </w:rPr>
        <w:t>第</w:t>
      </w:r>
      <w:r>
        <w:rPr>
          <w:rFonts w:hint="eastAsia" w:eastAsia="仿宋_GB2312"/>
          <w:b/>
          <w:sz w:val="32"/>
          <w:u w:val="single"/>
        </w:rPr>
        <w:t xml:space="preserve">  </w:t>
      </w:r>
      <w:r>
        <w:rPr>
          <w:rFonts w:hint="eastAsia" w:eastAsia="仿宋_GB2312"/>
          <w:b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sz w:val="32"/>
        </w:rPr>
        <w:t>届第</w:t>
      </w:r>
      <w:r>
        <w:rPr>
          <w:rFonts w:hint="eastAsia" w:eastAsia="仿宋_GB2312"/>
          <w:b/>
          <w:sz w:val="32"/>
          <w:u w:val="single"/>
        </w:rPr>
        <w:t xml:space="preserve">  </w:t>
      </w:r>
      <w:r>
        <w:rPr>
          <w:rFonts w:hint="eastAsia" w:eastAsia="仿宋_GB2312"/>
          <w:b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sz w:val="32"/>
        </w:rPr>
        <w:t>次会议</w:t>
      </w:r>
    </w:p>
    <w:p>
      <w:pPr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b/>
          <w:sz w:val="32"/>
        </w:rPr>
        <w:t xml:space="preserve">                    </w:t>
      </w:r>
      <w:r>
        <w:rPr>
          <w:rFonts w:hint="eastAsia" w:eastAsia="仿宋_GB2312"/>
          <w:b/>
          <w:sz w:val="36"/>
          <w:szCs w:val="36"/>
        </w:rPr>
        <w:t>提 案 表</w:t>
      </w:r>
      <w:r>
        <w:rPr>
          <w:rFonts w:hint="eastAsia" w:eastAsia="仿宋_GB2312"/>
          <w:sz w:val="32"/>
        </w:rPr>
        <w:t xml:space="preserve">                 NO：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7"/>
        <w:gridCol w:w="2061"/>
        <w:gridCol w:w="925"/>
        <w:gridCol w:w="1335"/>
        <w:gridCol w:w="1289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pct"/>
            <w:vMerge w:val="restart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提案人</w:t>
            </w:r>
          </w:p>
        </w:tc>
        <w:tc>
          <w:tcPr>
            <w:tcW w:w="509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科室</w:t>
            </w:r>
          </w:p>
        </w:tc>
        <w:tc>
          <w:tcPr>
            <w:tcW w:w="1209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543" w:type="pct"/>
            <w:vMerge w:val="restart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附议人</w:t>
            </w:r>
          </w:p>
        </w:tc>
        <w:tc>
          <w:tcPr>
            <w:tcW w:w="783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756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695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pct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509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姓名</w:t>
            </w:r>
          </w:p>
        </w:tc>
        <w:tc>
          <w:tcPr>
            <w:tcW w:w="1209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543" w:type="pct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783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756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695" w:type="pct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0" w:hRule="atLeast"/>
        </w:trPr>
        <w:tc>
          <w:tcPr>
            <w:tcW w:w="505" w:type="pct"/>
            <w:noWrap w:val="0"/>
            <w:textDirection w:val="tbRlV"/>
            <w:vAlign w:val="top"/>
          </w:tcPr>
          <w:p>
            <w:pPr>
              <w:ind w:left="113" w:leftChars="54" w:right="113" w:firstLine="1280" w:firstLineChars="4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提案内容  包括问题整改措施</w:t>
            </w:r>
          </w:p>
        </w:tc>
        <w:tc>
          <w:tcPr>
            <w:tcW w:w="4495" w:type="pct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标题：</w:t>
            </w:r>
            <w:r>
              <w:rPr>
                <w:rFonts w:hint="eastAsia" w:eastAsia="仿宋_GB2312"/>
                <w:sz w:val="32"/>
                <w:u w:val="single"/>
              </w:rPr>
              <w:t xml:space="preserve">                               </w:t>
            </w: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  <w:bookmarkStart w:id="0" w:name="_GoBack"/>
            <w:bookmarkEnd w:id="0"/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9" w:hRule="atLeast"/>
        </w:trPr>
        <w:tc>
          <w:tcPr>
            <w:tcW w:w="505" w:type="pct"/>
            <w:noWrap w:val="0"/>
            <w:textDirection w:val="tbRlV"/>
            <w:vAlign w:val="top"/>
          </w:tcPr>
          <w:p>
            <w:pPr>
              <w:ind w:left="113" w:leftChars="54" w:right="113" w:firstLine="320" w:firstLineChars="10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院提案工作组意见</w:t>
            </w:r>
          </w:p>
        </w:tc>
        <w:tc>
          <w:tcPr>
            <w:tcW w:w="4495" w:type="pct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                           年   月   日</w:t>
            </w:r>
          </w:p>
        </w:tc>
      </w:tr>
    </w:tbl>
    <w:p>
      <w:pPr>
        <w:spacing w:line="44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注：1、提案须一事一案、一案一表，</w:t>
      </w:r>
      <w:r>
        <w:rPr>
          <w:rFonts w:hint="eastAsia" w:ascii="仿宋_GB2312" w:eastAsia="仿宋_GB2312"/>
          <w:sz w:val="28"/>
          <w:szCs w:val="28"/>
        </w:rPr>
        <w:t>NO</w:t>
      </w:r>
      <w:r>
        <w:rPr>
          <w:rFonts w:hint="eastAsia" w:eastAsia="仿宋_GB2312"/>
          <w:sz w:val="28"/>
          <w:szCs w:val="28"/>
        </w:rPr>
        <w:t>由提案组统一编号。</w:t>
      </w:r>
    </w:p>
    <w:p>
      <w:pPr>
        <w:spacing w:line="44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2、提案人和附议须人正式代表，并由本人签字。</w:t>
      </w:r>
    </w:p>
    <w:p>
      <w:pPr>
        <w:spacing w:line="440" w:lineRule="exact"/>
        <w:ind w:firstLine="1125" w:firstLineChars="402"/>
      </w:pPr>
      <w:r>
        <w:rPr>
          <w:rFonts w:hint="eastAsia" w:eastAsia="仿宋_GB2312"/>
          <w:sz w:val="28"/>
          <w:szCs w:val="28"/>
        </w:rPr>
        <w:t>3、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如案由、整改措施栏内不够填写，请续页附上</w:t>
      </w:r>
      <w:r>
        <w:rPr>
          <w:rFonts w:hint="eastAsia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4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2020-09-09T07:28:56Z</dcterms:created>
  <dc:creator>Administrator</dc:creator>
  <cp:lastModifiedBy>洒洒</cp:lastModifiedBy>
  <dcterms:modified xsi:type="dcterms:W3CDTF">2020-09-09T07:30:13Z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